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7590A408"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933ED9">
              <w:rPr>
                <w:rFonts w:cstheme="minorHAnsi"/>
                <w:b/>
              </w:rPr>
              <w:t xml:space="preserve"> di arredi scolastici per lo svolgimento DADA</w:t>
            </w:r>
            <w:bookmarkStart w:id="1" w:name="_Hlk113989825"/>
            <w:bookmarkStart w:id="2" w:name="_Hlk88492261"/>
            <w:r w:rsidRPr="00921D99">
              <w:rPr>
                <w:rFonts w:cstheme="minorHAnsi"/>
                <w:b/>
              </w:rPr>
              <w:t xml:space="preserve"> nell’ambito dell’Investimento 3.2 della Missione 4 – Componente 1 del PNRR, finanziato dall’Unione europea – </w:t>
            </w:r>
            <w:proofErr w:type="spellStart"/>
            <w:r w:rsidRPr="00921D99">
              <w:rPr>
                <w:rFonts w:cstheme="minorHAnsi"/>
                <w:b/>
                <w:i/>
                <w:iCs/>
              </w:rPr>
              <w:t>Next</w:t>
            </w:r>
            <w:proofErr w:type="spellEnd"/>
            <w:r w:rsidRPr="00921D99">
              <w:rPr>
                <w:rFonts w:cstheme="minorHAnsi"/>
                <w:b/>
                <w:i/>
                <w:iCs/>
              </w:rPr>
              <w:t xml:space="preserve">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42E92BB4" w:rsidR="00921D99" w:rsidRPr="00921D99" w:rsidRDefault="00921D99" w:rsidP="00921D99">
            <w:pPr>
              <w:spacing w:before="120" w:after="120" w:line="240" w:lineRule="auto"/>
              <w:jc w:val="center"/>
              <w:rPr>
                <w:rFonts w:cstheme="minorHAnsi"/>
                <w:b/>
                <w:bCs/>
              </w:rPr>
            </w:pPr>
            <w:r w:rsidRPr="00921D99">
              <w:rPr>
                <w:rFonts w:cstheme="minorHAnsi"/>
                <w:b/>
                <w:bCs/>
              </w:rPr>
              <w:t xml:space="preserve">C.I.G. </w:t>
            </w:r>
            <w:r w:rsidR="00415C0D">
              <w:rPr>
                <w:rFonts w:cstheme="minorHAnsi"/>
                <w:b/>
                <w:bCs/>
              </w:rPr>
              <w:t>9997913ACD</w:t>
            </w:r>
            <w:r w:rsidRPr="00921D99">
              <w:rPr>
                <w:rFonts w:cstheme="minorHAnsi"/>
                <w:b/>
                <w:bCs/>
              </w:rPr>
              <w:t xml:space="preserve"> </w:t>
            </w:r>
          </w:p>
          <w:p w14:paraId="4453207A" w14:textId="3C3D4509" w:rsidR="00921D99" w:rsidRPr="00921D99" w:rsidRDefault="00921D99" w:rsidP="00921D99">
            <w:pPr>
              <w:spacing w:before="120" w:after="120" w:line="240" w:lineRule="auto"/>
              <w:jc w:val="center"/>
              <w:rPr>
                <w:rFonts w:cstheme="minorHAnsi"/>
                <w:b/>
              </w:rPr>
            </w:pPr>
            <w:r w:rsidRPr="00921D99">
              <w:rPr>
                <w:rFonts w:cstheme="minorHAnsi"/>
                <w:b/>
                <w:bCs/>
              </w:rPr>
              <w:t>CUP:</w:t>
            </w:r>
            <w:r w:rsidR="00933ED9">
              <w:rPr>
                <w:rFonts w:cstheme="minorHAnsi"/>
                <w:b/>
                <w:bCs/>
              </w:rPr>
              <w:t xml:space="preserve"> G44D23000900006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246F5DB6"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933ED9">
        <w:rPr>
          <w:rFonts w:cstheme="minorHAnsi"/>
          <w:bCs/>
          <w:lang w:bidi="it-IT"/>
        </w:rPr>
        <w:t xml:space="preserve"> di arredi scolastici per allestimento classi DADA</w:t>
      </w:r>
      <w:bookmarkEnd w:id="3"/>
      <w:bookmarkEnd w:id="4"/>
    </w:p>
    <w:p w14:paraId="54E3A389" w14:textId="3AF3F34A"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933ED9">
        <w:rPr>
          <w:rFonts w:cstheme="minorHAnsi"/>
          <w:b/>
          <w:lang w:bidi="it-IT"/>
        </w:rPr>
        <w:t xml:space="preserve"> 9997913ACD</w:t>
      </w:r>
    </w:p>
    <w:p w14:paraId="3C05AD11" w14:textId="610B5301"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933ED9">
        <w:rPr>
          <w:rFonts w:cstheme="minorHAnsi"/>
          <w:b/>
          <w:lang w:bidi="it-IT"/>
        </w:rPr>
        <w:t xml:space="preserve"> G44D23000900006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w:t>
      </w:r>
      <w:proofErr w:type="spellStart"/>
      <w:r>
        <w:rPr>
          <w:rFonts w:cstheme="minorHAnsi"/>
        </w:rPr>
        <w:t>Tornaghi</w:t>
      </w:r>
      <w:proofErr w:type="spellEnd"/>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4B19FFD5"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415C0D">
        <w:rPr>
          <w:rFonts w:eastAsia="Times New Roman" w:cstheme="minorHAnsi"/>
          <w:lang w:eastAsia="it-IT"/>
        </w:rPr>
        <w:t xml:space="preserve"> T.S.A. </w:t>
      </w:r>
      <w:r w:rsidRPr="00921D99">
        <w:rPr>
          <w:rFonts w:eastAsia="Times New Roman" w:cstheme="minorHAnsi"/>
          <w:lang w:eastAsia="it-IT"/>
        </w:rPr>
        <w:t>del</w:t>
      </w:r>
      <w:r w:rsidR="00415C0D">
        <w:rPr>
          <w:rFonts w:eastAsia="Times New Roman" w:cstheme="minorHAnsi"/>
          <w:lang w:eastAsia="it-IT"/>
        </w:rPr>
        <w:t xml:space="preserve"> 21/09/2023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6543AE0C" w14:textId="5A89FA6D" w:rsidR="00921D99" w:rsidRPr="00921D99" w:rsidRDefault="00933ED9" w:rsidP="00921D99">
      <w:pPr>
        <w:suppressAutoHyphens/>
        <w:spacing w:before="120" w:after="120" w:line="240" w:lineRule="auto"/>
        <w:ind w:left="425"/>
        <w:jc w:val="both"/>
        <w:rPr>
          <w:rFonts w:eastAsia="Times New Roman" w:cstheme="minorHAnsi"/>
          <w:bCs/>
          <w:lang w:eastAsia="it-IT"/>
        </w:rPr>
      </w:pPr>
      <w:r w:rsidRPr="00933ED9">
        <w:rPr>
          <w:rFonts w:eastAsia="Times New Roman" w:cstheme="minorHAnsi"/>
          <w:b/>
          <w:lang w:eastAsia="it-IT"/>
        </w:rPr>
        <w:t>Altri Allegati:</w:t>
      </w:r>
      <w:r>
        <w:rPr>
          <w:rFonts w:eastAsia="Times New Roman" w:cstheme="minorHAnsi"/>
          <w:bCs/>
          <w:lang w:eastAsia="it-IT"/>
        </w:rPr>
        <w:t xml:space="preserve"> documentazione rispetto Criteri Minimi Ambientali (CAM)</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lastRenderedPageBreak/>
        <w:t>(Oggetto del Contratto)</w:t>
      </w:r>
    </w:p>
    <w:p w14:paraId="127E9241" w14:textId="0574C054"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933ED9">
        <w:rPr>
          <w:rFonts w:cstheme="minorHAnsi"/>
        </w:rPr>
        <w:t xml:space="preserve"> di arredi scolastici per svolgimento DADA</w:t>
      </w:r>
      <w:bookmarkEnd w:id="8"/>
      <w:r w:rsidRPr="00921D99">
        <w:rPr>
          <w:rFonts w:cstheme="minorHAnsi"/>
          <w:bCs/>
          <w:lang w:bidi="it-IT"/>
        </w:rPr>
        <w:t xml:space="preserve"> 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0CD9948C" w:rsidR="00921D99" w:rsidRPr="00921D99" w:rsidRDefault="00415C0D"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 2 armadi aperti </w:t>
      </w:r>
      <w:proofErr w:type="spellStart"/>
      <w:r>
        <w:rPr>
          <w:rFonts w:cstheme="minorHAnsi"/>
          <w:bCs/>
          <w:lang w:bidi="it-IT"/>
        </w:rPr>
        <w:t>mod</w:t>
      </w:r>
      <w:proofErr w:type="spellEnd"/>
      <w:r>
        <w:rPr>
          <w:rFonts w:cstheme="minorHAnsi"/>
          <w:bCs/>
          <w:lang w:bidi="it-IT"/>
        </w:rPr>
        <w:t>. Edera</w:t>
      </w:r>
      <w:r w:rsidR="00921D99" w:rsidRPr="00921D99">
        <w:rPr>
          <w:rFonts w:cstheme="minorHAnsi"/>
          <w:bCs/>
          <w:lang w:bidi="it-IT"/>
        </w:rPr>
        <w:t xml:space="preserve">; </w:t>
      </w:r>
    </w:p>
    <w:p w14:paraId="23E4A2CB" w14:textId="2BF20F2A" w:rsidR="00415C0D" w:rsidRDefault="00415C0D"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216 sedie Mia Basic (vari colori) misura 6</w:t>
      </w:r>
      <w:r w:rsidR="00921D99" w:rsidRPr="00921D99">
        <w:rPr>
          <w:rFonts w:cstheme="minorHAnsi"/>
          <w:bCs/>
          <w:lang w:bidi="it-IT"/>
        </w:rPr>
        <w:t>;</w:t>
      </w:r>
    </w:p>
    <w:p w14:paraId="6DEBC554" w14:textId="0A2B15DE" w:rsidR="00921D99" w:rsidRPr="00921D99" w:rsidRDefault="00415C0D"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216 tavoli OCTA misura 6;</w:t>
      </w:r>
      <w:r w:rsidR="00921D99" w:rsidRPr="00921D99">
        <w:rPr>
          <w:rFonts w:cstheme="minorHAnsi"/>
          <w:bCs/>
          <w:lang w:bidi="it-IT"/>
        </w:rPr>
        <w:t xml:space="preserve"> </w:t>
      </w:r>
    </w:p>
    <w:p w14:paraId="08FE0BB3" w14:textId="6456F567" w:rsidR="00921D99" w:rsidRPr="00921D99" w:rsidRDefault="00921D99" w:rsidP="00921D99">
      <w:pPr>
        <w:spacing w:before="120" w:after="120" w:line="240" w:lineRule="auto"/>
        <w:ind w:left="425"/>
        <w:jc w:val="both"/>
        <w:rPr>
          <w:rFonts w:cstheme="minorHAnsi"/>
        </w:rPr>
      </w:pP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4BD016D5"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933ED9">
        <w:rPr>
          <w:rFonts w:cstheme="minorHAnsi"/>
        </w:rPr>
        <w:t xml:space="preserve"> </w:t>
      </w:r>
      <w:r w:rsidRPr="00921D99">
        <w:rPr>
          <w:rFonts w:cstheme="minorHAnsi"/>
        </w:rPr>
        <w:t>ha durata fino al</w:t>
      </w:r>
      <w:r w:rsidR="00933ED9">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3449D001"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 dovrà essere effettuata</w:t>
      </w:r>
      <w:r w:rsidR="00933ED9">
        <w:rPr>
          <w:rFonts w:cstheme="minorHAnsi"/>
          <w:color w:val="000000"/>
        </w:rPr>
        <w:t xml:space="preserve"> </w:t>
      </w:r>
      <w:r w:rsidRPr="00921D99">
        <w:rPr>
          <w:rFonts w:cstheme="minorHAnsi"/>
          <w:color w:val="000000"/>
        </w:rPr>
        <w:t xml:space="preserve">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933ED9">
        <w:rPr>
          <w:rFonts w:cstheme="minorHAnsi"/>
          <w:color w:val="000000"/>
        </w:rPr>
        <w:t xml:space="preserve"> 30/06/2023</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74F27F33"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1E324650"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 xml:space="preserve">Fornitura </w:t>
      </w:r>
      <w:bookmarkEnd w:id="10"/>
      <w:r w:rsidRPr="00921D99">
        <w:rPr>
          <w:rFonts w:eastAsia="Times New Roman" w:cstheme="minorHAnsi"/>
          <w:lang w:eastAsia="it-IT"/>
        </w:rPr>
        <w:t>dovrà essere svolta con le seguenti modalità:</w:t>
      </w:r>
      <w:r w:rsidR="00933ED9">
        <w:rPr>
          <w:rFonts w:eastAsia="Times New Roman" w:cstheme="minorHAnsi"/>
          <w:lang w:eastAsia="it-IT"/>
        </w:rPr>
        <w:t xml:space="preserve"> consegna presso le sedi scolastiche in via Don G. Calabria 2 e via Narni 18,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dovrà eseguire l’Appalto con organizzazione di mezzi a proprio carico e gestione a proprio rischio, dotandosi di tutti i mezzi strumentali e delle risorse umane necessarie per il diligente espletamento </w:t>
      </w:r>
      <w:r w:rsidRPr="00921D99">
        <w:rPr>
          <w:rFonts w:eastAsia="Times New Roman" w:cstheme="minorHAnsi"/>
          <w:lang w:eastAsia="it-IT"/>
        </w:rPr>
        <w:lastRenderedPageBreak/>
        <w:t>delle prestazioni che siano richieste o semplicemente necessarie rispetto alle previsioni del presente Contratto.</w:t>
      </w:r>
    </w:p>
    <w:p w14:paraId="2C6C87FB" w14:textId="5DBBBE62"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w:t>
      </w:r>
      <w:r w:rsidR="00933ED9">
        <w:rPr>
          <w:rFonts w:eastAsia="Times New Roman" w:cstheme="minorHAnsi"/>
          <w:lang w:eastAsia="it-IT"/>
        </w:rPr>
        <w:t>a</w:t>
      </w:r>
      <w:r w:rsidRPr="00921D99">
        <w:rPr>
          <w:rFonts w:eastAsia="Times New Roman" w:cstheme="minorHAnsi"/>
          <w:lang w:eastAsia="it-IT"/>
        </w:rPr>
        <w:t>,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w:t>
      </w:r>
      <w:proofErr w:type="gramStart"/>
      <w:r w:rsidRPr="00921D99">
        <w:rPr>
          <w:rFonts w:eastAsia="Times New Roman" w:cstheme="minorHAnsi"/>
          <w:lang w:eastAsia="it-IT"/>
        </w:rPr>
        <w:t>succitato</w:t>
      </w:r>
      <w:proofErr w:type="gramEnd"/>
      <w:r w:rsidRPr="00921D99">
        <w:rPr>
          <w:rFonts w:eastAsia="Times New Roman" w:cstheme="minorHAnsi"/>
          <w:lang w:eastAsia="it-IT"/>
        </w:rPr>
        <w:t xml:space="preserve">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5829579C"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933ED9">
        <w:rPr>
          <w:rFonts w:eastAsia="Times New Roman" w:cstheme="minorHAnsi"/>
          <w:lang w:eastAsia="it-IT"/>
        </w:rPr>
        <w:t>Amministrazione Trasparente</w:t>
      </w:r>
      <w:r w:rsidRPr="00921D99">
        <w:rPr>
          <w:rFonts w:eastAsia="Times New Roman" w:cstheme="minorHAnsi"/>
          <w:lang w:eastAsia="it-IT"/>
        </w:rPr>
        <w:t xml:space="preserve">”, ai sensi dell’art. 29, comma 1, del d.lgs. n. 50/2016 e dell’art. </w:t>
      </w:r>
      <w:r w:rsidRPr="00921D99">
        <w:rPr>
          <w:rFonts w:eastAsia="Times New Roman" w:cstheme="minorHAnsi"/>
          <w:lang w:eastAsia="it-IT"/>
        </w:rPr>
        <w:lastRenderedPageBreak/>
        <w:t>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previsti nel Piano medesimo.</w:t>
      </w:r>
      <w:bookmarkStart w:id="14" w:name="_Hlk129227831"/>
      <w:bookmarkEnd w:id="13"/>
    </w:p>
    <w:p w14:paraId="4BE39990" w14:textId="646C3DFF"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Nello specifico, il </w:t>
      </w:r>
      <w:r w:rsidRPr="00921D99">
        <w:rPr>
          <w:rFonts w:eastAsia="Times New Roman" w:cstheme="minorHAnsi"/>
          <w:i/>
          <w:iCs/>
          <w:lang w:eastAsia="ar-SA"/>
        </w:rPr>
        <w:t xml:space="preserve">target </w:t>
      </w:r>
      <w:r w:rsidRPr="00921D99">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proofErr w:type="spellStart"/>
      <w:r w:rsidRPr="00921D99">
        <w:rPr>
          <w:rFonts w:eastAsia="Times New Roman" w:cstheme="minorHAnsi"/>
          <w:i/>
          <w:iCs/>
          <w:lang w:eastAsia="ar-SA"/>
        </w:rPr>
        <w:t>Next</w:t>
      </w:r>
      <w:proofErr w:type="spellEnd"/>
      <w:r w:rsidRPr="00921D99">
        <w:rPr>
          <w:rFonts w:eastAsia="Times New Roman" w:cstheme="minorHAnsi"/>
          <w:i/>
          <w:iCs/>
          <w:lang w:eastAsia="ar-SA"/>
        </w:rPr>
        <w:t xml:space="preserve"> generation </w:t>
      </w:r>
      <w:proofErr w:type="spellStart"/>
      <w:r w:rsidRPr="00921D99">
        <w:rPr>
          <w:rFonts w:eastAsia="Times New Roman" w:cstheme="minorHAnsi"/>
          <w:i/>
          <w:iCs/>
          <w:lang w:eastAsia="ar-SA"/>
        </w:rPr>
        <w:t>classroom</w:t>
      </w:r>
      <w:proofErr w:type="spellEnd"/>
      <w:r w:rsidRPr="00921D99">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5" w:name="_Hlk129227923"/>
      <w:bookmarkEnd w:id="14"/>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6CFBBE1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 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921D99">
        <w:rPr>
          <w:rFonts w:eastAsia="Times New Roman" w:cstheme="minorHAnsi"/>
          <w:i/>
          <w:iCs/>
        </w:rPr>
        <w:t>milestones</w:t>
      </w:r>
      <w:proofErr w:type="spellEnd"/>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lastRenderedPageBreak/>
        <w:t xml:space="preserve">a consegnare all’Amministrazione Contraente specifici prodotti o </w:t>
      </w:r>
      <w:proofErr w:type="spellStart"/>
      <w:r w:rsidRPr="00921D99">
        <w:rPr>
          <w:rFonts w:eastAsia="Times New Roman" w:cstheme="minorHAnsi"/>
          <w:i/>
          <w:iCs/>
          <w:lang w:eastAsia="it-IT"/>
        </w:rPr>
        <w:t>outputs</w:t>
      </w:r>
      <w:proofErr w:type="spellEnd"/>
      <w:r w:rsidRPr="00921D99">
        <w:rPr>
          <w:rFonts w:eastAsia="Times New Roman" w:cstheme="minorHAnsi"/>
          <w:i/>
          <w:iCs/>
          <w:lang w:eastAsia="it-IT"/>
        </w:rPr>
        <w:t xml:space="preserve">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3D20A8F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 è complessivamente pari ad €</w:t>
      </w:r>
      <w:r w:rsidR="00415C0D">
        <w:rPr>
          <w:rFonts w:eastAsia="Times New Roman" w:cstheme="minorHAnsi"/>
          <w:bCs/>
          <w:lang w:eastAsia="it-IT"/>
        </w:rPr>
        <w:t xml:space="preserve"> 42000</w:t>
      </w:r>
      <w:r w:rsidRPr="00921D99">
        <w:rPr>
          <w:rFonts w:eastAsia="Times New Roman" w:cstheme="minorHAnsi"/>
          <w:bCs/>
          <w:lang w:eastAsia="it-IT"/>
        </w:rPr>
        <w:t xml:space="preserve"> (euro</w:t>
      </w:r>
      <w:r w:rsidR="00415C0D">
        <w:rPr>
          <w:rFonts w:eastAsia="Times New Roman" w:cstheme="minorHAnsi"/>
          <w:bCs/>
          <w:lang w:eastAsia="it-IT"/>
        </w:rPr>
        <w:t xml:space="preserve"> quarantaduemila/00),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638FA25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506DCD5E"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 xml:space="preserve">Fornitura </w:t>
      </w:r>
      <w:r w:rsidRPr="00921D99">
        <w:rPr>
          <w:rFonts w:eastAsia="Times New Roman" w:cstheme="minorHAnsi"/>
          <w:lang w:eastAsia="it-IT"/>
        </w:rPr>
        <w:t xml:space="preserve">svolto come risultante dal Preventivo Economico formulato dall’Affidatario, sarà remunerato </w:t>
      </w:r>
      <w:r w:rsidR="00933ED9">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5BC092C8"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933ED9">
        <w:rPr>
          <w:rFonts w:eastAsia="Times New Roman" w:cstheme="minorHAnsi"/>
          <w:lang w:eastAsia="it-IT"/>
        </w:rPr>
        <w:t>: analisi di un report o altra modalità</w:t>
      </w:r>
      <w:r w:rsidRPr="00921D99">
        <w:rPr>
          <w:rFonts w:eastAsia="Times New Roman" w:cstheme="minorHAnsi"/>
          <w:lang w:eastAsia="it-IT"/>
        </w:rPr>
        <w:t>.</w:t>
      </w:r>
    </w:p>
    <w:p w14:paraId="493043CF" w14:textId="429C89F6"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w:t>
      </w:r>
      <w:bookmarkStart w:id="17" w:name="_GoBack"/>
      <w:bookmarkEnd w:id="17"/>
      <w:r w:rsidRPr="00921D99">
        <w:rPr>
          <w:rFonts w:eastAsia="Times New Roman" w:cstheme="minorHAnsi"/>
          <w:lang w:eastAsia="it-IT"/>
        </w:rPr>
        <w:t>oco di fatturazione elettronica</w:t>
      </w:r>
      <w:r w:rsidR="00933ED9">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63C3349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933ED9">
        <w:rPr>
          <w:rFonts w:eastAsia="Times New Roman" w:cstheme="minorHAnsi"/>
          <w:lang w:eastAsia="it-IT"/>
        </w:rPr>
        <w:t xml:space="preserve"> mera fornitura di arredamento.</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933ED9" w:rsidRDefault="00921D99" w:rsidP="00921D99">
      <w:pPr>
        <w:suppressAutoHyphens/>
        <w:spacing w:before="120" w:after="120" w:line="240" w:lineRule="auto"/>
        <w:ind w:left="360"/>
        <w:jc w:val="center"/>
        <w:rPr>
          <w:rFonts w:eastAsia="Times New Roman" w:cstheme="minorHAnsi"/>
          <w:b/>
          <w:i/>
          <w:iCs/>
          <w:lang w:eastAsia="it-IT"/>
        </w:rPr>
      </w:pPr>
      <w:r w:rsidRPr="00933ED9">
        <w:rPr>
          <w:rFonts w:eastAsia="Times New Roman" w:cstheme="minorHAnsi"/>
          <w:b/>
          <w:lang w:eastAsia="it-IT"/>
        </w:rPr>
        <w:t>Art. 6-</w:t>
      </w:r>
      <w:r w:rsidRPr="00933ED9">
        <w:rPr>
          <w:rFonts w:eastAsia="Times New Roman" w:cstheme="minorHAnsi"/>
          <w:b/>
          <w:i/>
          <w:iCs/>
          <w:lang w:eastAsia="it-IT"/>
        </w:rPr>
        <w:t>bis</w:t>
      </w:r>
    </w:p>
    <w:p w14:paraId="073ADD30" w14:textId="77777777" w:rsidR="00921D99" w:rsidRPr="00933ED9" w:rsidRDefault="00921D99" w:rsidP="00921D99">
      <w:pPr>
        <w:suppressAutoHyphens/>
        <w:spacing w:before="120" w:after="120" w:line="240" w:lineRule="auto"/>
        <w:ind w:left="360"/>
        <w:jc w:val="center"/>
        <w:rPr>
          <w:rFonts w:eastAsia="Times New Roman" w:cstheme="minorHAnsi"/>
          <w:b/>
          <w:lang w:eastAsia="it-IT"/>
        </w:rPr>
      </w:pPr>
      <w:r w:rsidRPr="00933ED9">
        <w:rPr>
          <w:rFonts w:eastAsia="Times New Roman" w:cstheme="minorHAnsi"/>
          <w:b/>
          <w:lang w:eastAsia="it-IT"/>
        </w:rPr>
        <w:t>(Consegna)</w:t>
      </w:r>
    </w:p>
    <w:p w14:paraId="78442093" w14:textId="3044B0F5"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w:t>
      </w:r>
      <w:r w:rsidR="00933ED9">
        <w:rPr>
          <w:rFonts w:eastAsia="Times New Roman" w:cstheme="minorHAnsi"/>
          <w:lang w:eastAsia="it-IT"/>
        </w:rPr>
        <w:t>e</w:t>
      </w:r>
      <w:r w:rsidRPr="00921D99">
        <w:rPr>
          <w:rFonts w:eastAsia="Times New Roman" w:cstheme="minorHAnsi"/>
          <w:lang w:eastAsia="it-IT"/>
        </w:rPr>
        <w:t xml:space="preserve"> sed</w:t>
      </w:r>
      <w:r w:rsidR="00933ED9">
        <w:rPr>
          <w:rFonts w:eastAsia="Times New Roman" w:cstheme="minorHAnsi"/>
          <w:lang w:eastAsia="it-IT"/>
        </w:rPr>
        <w:t>i</w:t>
      </w:r>
      <w:r w:rsidRPr="00921D99">
        <w:rPr>
          <w:rFonts w:eastAsia="Times New Roman" w:cstheme="minorHAnsi"/>
          <w:lang w:eastAsia="it-IT"/>
        </w:rPr>
        <w:t xml:space="preserve"> dell’Istituto, sit</w:t>
      </w:r>
      <w:r w:rsidR="00933ED9">
        <w:rPr>
          <w:rFonts w:eastAsia="Times New Roman" w:cstheme="minorHAnsi"/>
          <w:lang w:eastAsia="it-IT"/>
        </w:rPr>
        <w:t>e</w:t>
      </w:r>
      <w:r w:rsidRPr="00921D99">
        <w:rPr>
          <w:rFonts w:eastAsia="Times New Roman" w:cstheme="minorHAnsi"/>
          <w:lang w:eastAsia="it-IT"/>
        </w:rPr>
        <w:t xml:space="preserve"> in</w:t>
      </w:r>
      <w:r w:rsidR="00933ED9">
        <w:rPr>
          <w:rFonts w:eastAsia="Times New Roman" w:cstheme="minorHAnsi"/>
          <w:lang w:eastAsia="it-IT"/>
        </w:rPr>
        <w:t xml:space="preserve"> Via Don G. Calabria 2 e via Narni 18, Milano</w:t>
      </w:r>
      <w:r w:rsidRPr="00921D99">
        <w:rPr>
          <w:rFonts w:eastAsia="Times New Roman" w:cstheme="minorHAnsi"/>
          <w:lang w:eastAsia="it-IT"/>
        </w:rPr>
        <w:t>.</w:t>
      </w:r>
    </w:p>
    <w:p w14:paraId="68A292B3" w14:textId="5645759A"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In particolare, nelle richieste di consegna saranno specificate, di volta in volta le seguenti informazioni </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6B8CE9F2"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La consegna dovrà avvenire entro e non oltre il </w:t>
      </w:r>
      <w:r w:rsidR="00933ED9">
        <w:rPr>
          <w:rFonts w:eastAsia="Times New Roman" w:cstheme="minorHAnsi"/>
          <w:lang w:eastAsia="it-IT"/>
        </w:rPr>
        <w:t>30/06/2024.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lastRenderedPageBreak/>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933ED9" w:rsidRDefault="00921D99" w:rsidP="00921D99">
      <w:pPr>
        <w:suppressAutoHyphens/>
        <w:spacing w:before="120" w:after="120" w:line="240" w:lineRule="auto"/>
        <w:ind w:left="360"/>
        <w:jc w:val="center"/>
        <w:rPr>
          <w:rFonts w:eastAsia="Times New Roman" w:cstheme="minorHAnsi"/>
          <w:b/>
          <w:i/>
          <w:iCs/>
          <w:lang w:eastAsia="it-IT"/>
        </w:rPr>
      </w:pPr>
      <w:r w:rsidRPr="00933ED9">
        <w:rPr>
          <w:rFonts w:eastAsia="Times New Roman" w:cstheme="minorHAnsi"/>
          <w:b/>
          <w:lang w:eastAsia="it-IT"/>
        </w:rPr>
        <w:t>Art. 6-</w:t>
      </w:r>
      <w:r w:rsidRPr="00933ED9">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933ED9">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lastRenderedPageBreak/>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4D25A99F"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2B4C0C72"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46BB3629"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lastRenderedPageBreak/>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4AAA8079" w:rsidR="00921D99" w:rsidRPr="00921D99" w:rsidRDefault="00921D99" w:rsidP="00933ED9">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6C05110B"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 xml:space="preserve">per un importo pari a € </w:t>
      </w:r>
      <w:r w:rsidR="00415C0D">
        <w:rPr>
          <w:rFonts w:eastAsia="Times New Roman" w:cstheme="minorHAnsi"/>
          <w:color w:val="000000" w:themeColor="text1"/>
          <w:lang w:eastAsia="it-IT"/>
        </w:rPr>
        <w:t>8400</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w:t>
      </w:r>
      <w:r w:rsidRPr="00921D99">
        <w:rPr>
          <w:rFonts w:eastAsia="Calibri" w:cstheme="minorHAnsi"/>
          <w:lang w:eastAsia="it-IT"/>
        </w:rPr>
        <w:lastRenderedPageBreak/>
        <w:t xml:space="preserve">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32BC6BFE"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 xml:space="preserve">€ </w:t>
      </w:r>
      <w:r w:rsidR="005D218B">
        <w:rPr>
          <w:rFonts w:cstheme="minorHAnsi"/>
        </w:rPr>
        <w:t>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72E8C1BD" w14:textId="196BBED2"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lastRenderedPageBreak/>
        <w:t>€</w:t>
      </w:r>
      <w:r w:rsidR="005D218B">
        <w:rPr>
          <w:rFonts w:eastAsia="Times New Roman" w:cstheme="minorHAnsi"/>
          <w:lang w:eastAsia="it-IT"/>
        </w:rPr>
        <w:t xml:space="preserve"> 100</w:t>
      </w:r>
      <w:r w:rsidRPr="00921D99">
        <w:rPr>
          <w:rFonts w:eastAsia="Times New Roman" w:cstheme="minorHAnsi"/>
          <w:lang w:eastAsia="it-IT"/>
        </w:rPr>
        <w:t xml:space="preserve"> </w:t>
      </w:r>
      <w:r w:rsidRPr="00921D99">
        <w:rPr>
          <w:rFonts w:cstheme="minorHAnsi"/>
        </w:rPr>
        <w:t xml:space="preserve">(euro </w:t>
      </w:r>
      <w:r w:rsidR="005D218B">
        <w:rPr>
          <w:rFonts w:cstheme="minorHAnsi"/>
        </w:rPr>
        <w:t>100</w:t>
      </w:r>
      <w:r w:rsidRPr="00921D99">
        <w:rPr>
          <w:rFonts w:cstheme="minorHAnsi"/>
        </w:rPr>
        <w:t xml:space="preserve">/00), </w:t>
      </w:r>
      <w:r w:rsidRPr="00921D99">
        <w:rPr>
          <w:rFonts w:eastAsia="Times New Roman" w:cstheme="minorHAnsi"/>
          <w:lang w:eastAsia="it-IT"/>
        </w:rPr>
        <w:t xml:space="preserve">per ogni giorno di ritardo, fino ad un massimo di </w:t>
      </w:r>
      <w:r w:rsidRPr="005D218B">
        <w:rPr>
          <w:rFonts w:eastAsia="Times New Roman" w:cstheme="minorHAnsi"/>
          <w:lang w:eastAsia="it-IT"/>
        </w:rPr>
        <w:t>30 giorni,</w:t>
      </w:r>
      <w:r w:rsidRPr="00921D99">
        <w:rPr>
          <w:rFonts w:eastAsia="Times New Roman" w:cstheme="minorHAnsi"/>
          <w:lang w:eastAsia="it-IT"/>
        </w:rPr>
        <w:t xml:space="preserve"> nella trasmissione della certificazione eventualmente richiesta dalla Stazione Appaltante in fase di verifica circa il rispetto dei requisiti dei DNSH;</w:t>
      </w:r>
      <w:bookmarkStart w:id="24" w:name="_Hlk128064898"/>
    </w:p>
    <w:p w14:paraId="665D6FDC" w14:textId="0DEA9F29"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5D218B">
        <w:rPr>
          <w:rFonts w:cstheme="minorHAnsi"/>
        </w:rPr>
        <w:t xml:space="preserve"> 100</w:t>
      </w:r>
      <w:r w:rsidRPr="00921D99">
        <w:rPr>
          <w:rFonts w:cstheme="minorHAnsi"/>
        </w:rPr>
        <w:t xml:space="preserve"> (euro</w:t>
      </w:r>
      <w:r w:rsidR="005D218B">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921D99">
        <w:rPr>
          <w:rFonts w:cstheme="minorHAnsi"/>
          <w:i/>
          <w:iCs/>
        </w:rPr>
        <w:t>milestones</w:t>
      </w:r>
      <w:proofErr w:type="spellEnd"/>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xml:space="preserve">, la Stazione Appaltante potrà recedere dal contratto in qualunque momento previo il pagamento delle </w:t>
      </w:r>
      <w:r w:rsidRPr="00921D99">
        <w:rPr>
          <w:rFonts w:eastAsia="Times New Roman" w:cstheme="minorHAnsi"/>
          <w:spacing w:val="-1"/>
          <w:lang w:eastAsia="it-IT" w:bidi="it-IT"/>
        </w:rPr>
        <w:lastRenderedPageBreak/>
        <w:t>prestazioni eseguite. Anche in deroga a quanto previsto dall’art. 123, comma 1, del Codice, l’Affidatario non potrà pretendere dall’Istituto compensi ulteriori rispetto a quelli di cui al precedente periodo.</w:t>
      </w:r>
    </w:p>
    <w:p w14:paraId="29E496FF" w14:textId="7CE89D8A"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 xml:space="preserve">Fornitura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434EB418"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5D218B">
        <w:rPr>
          <w:rFonts w:eastAsia="Times New Roman" w:cstheme="minorHAnsi"/>
          <w:lang w:eastAsia="it-IT"/>
        </w:rPr>
        <w:t xml:space="preserve"> ritirare la merce</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444F84A5"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r w:rsidR="005D218B">
        <w:rPr>
          <w:rFonts w:eastAsia="Times New Roman" w:cstheme="minorHAnsi"/>
          <w:lang w:eastAsia="it-IT"/>
        </w:rPr>
        <w:t>:</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5D5AE2C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bCs/>
          <w:i/>
          <w:iCs/>
          <w:color w:val="4472C4" w:themeColor="accent1"/>
        </w:rPr>
        <w:t>]</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bCs/>
          <w:i/>
          <w:iCs/>
          <w:color w:val="4472C4" w:themeColor="accent1"/>
        </w:rPr>
        <w:t>]</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bookmarkEnd w:id="25"/>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533B8D6B"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 xml:space="preserve">prof. Franco </w:t>
      </w:r>
      <w:proofErr w:type="spellStart"/>
      <w:r w:rsidR="00056011">
        <w:rPr>
          <w:rFonts w:eastAsia="Times New Roman" w:cstheme="minorHAnsi"/>
          <w:lang w:eastAsia="ar-SA"/>
        </w:rPr>
        <w:t>Tornaghi</w:t>
      </w:r>
      <w:proofErr w:type="spellEnd"/>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proofErr w:type="spellStart"/>
      <w:r w:rsidRPr="00921D99">
        <w:rPr>
          <w:rFonts w:eastAsia="Times New Roman" w:cstheme="minorHAnsi"/>
          <w:lang w:eastAsia="ar-SA"/>
        </w:rPr>
        <w:t>Dott</w:t>
      </w:r>
      <w:proofErr w:type="spellEnd"/>
      <w:r w:rsidRPr="00921D99">
        <w:rPr>
          <w:rFonts w:eastAsia="Times New Roman" w:cstheme="minorHAnsi"/>
          <w:lang w:eastAsia="ar-SA"/>
        </w:rPr>
        <w:t xml:space="preserve">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lastRenderedPageBreak/>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Pr>
          <w:rFonts w:eastAsia="Calibri" w:cstheme="minorHAnsi"/>
        </w:rPr>
        <w:t xml:space="preserve">, legalmente rappresentato nella figura del Dirigente Scolastico pro-tempore prof. Franco </w:t>
      </w:r>
      <w:proofErr w:type="spellStart"/>
      <w:r>
        <w:rPr>
          <w:rFonts w:eastAsia="Calibri" w:cstheme="minorHAnsi"/>
        </w:rPr>
        <w:t>Tornaghi</w:t>
      </w:r>
      <w:proofErr w:type="spellEnd"/>
      <w:r w:rsidR="006F505D">
        <w:rPr>
          <w:rFonts w:eastAsia="Calibri" w:cstheme="minorHAnsi"/>
        </w:rPr>
        <w:t>.</w:t>
      </w:r>
      <w:r w:rsidRPr="00921D99">
        <w:rPr>
          <w:rFonts w:eastAsia="Calibri" w:cstheme="minorHAnsi"/>
        </w:rPr>
        <w:t xml:space="preserve"> </w:t>
      </w:r>
    </w:p>
    <w:p w14:paraId="60EDFB3D" w14:textId="2EAD229B"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 xml:space="preserve">Fornitura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6"/>
    <w:p w14:paraId="28BF3303" w14:textId="77777777" w:rsidR="005D218B" w:rsidRDefault="005D218B" w:rsidP="00921D99">
      <w:pPr>
        <w:suppressAutoHyphens/>
        <w:spacing w:before="120" w:after="120" w:line="240" w:lineRule="auto"/>
        <w:jc w:val="center"/>
        <w:outlineLvl w:val="0"/>
        <w:rPr>
          <w:rFonts w:eastAsia="Times New Roman" w:cstheme="minorHAnsi"/>
          <w:b/>
          <w:lang w:eastAsia="it-IT"/>
        </w:rPr>
      </w:pPr>
    </w:p>
    <w:p w14:paraId="3CA3DE10" w14:textId="431571E5"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5C3198AA" w:rsidR="00921D99" w:rsidRPr="00921D99" w:rsidRDefault="005D218B" w:rsidP="00921D99">
      <w:pPr>
        <w:spacing w:before="120" w:after="120"/>
        <w:rPr>
          <w:rFonts w:cstheme="minorHAnsi"/>
        </w:rPr>
      </w:pPr>
      <w:r>
        <w:rPr>
          <w:rFonts w:cstheme="minorHAnsi"/>
        </w:rPr>
        <w:t>Milano</w:t>
      </w:r>
      <w:r w:rsidR="00921D99" w:rsidRPr="00921D99">
        <w:rPr>
          <w:rFonts w:cstheme="minorHAnsi"/>
        </w:rPr>
        <w:t>, lì</w:t>
      </w:r>
      <w:r w:rsidR="00415C0D">
        <w:rPr>
          <w:rFonts w:cstheme="minorHAnsi"/>
        </w:rPr>
        <w:t xml:space="preserve"> 22/09/2023</w:t>
      </w:r>
      <w:r w:rsidR="00921D99" w:rsidRPr="00921D99">
        <w:rPr>
          <w:rFonts w:cstheme="minorHAnsi"/>
        </w:rPr>
        <w:t xml:space="preserve"> </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1FF0E674" w14:textId="1FD198CF"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5D218B">
        <w:rPr>
          <w:rFonts w:cstheme="minorHAnsi"/>
        </w:rPr>
        <w:t>Milano</w:t>
      </w:r>
      <w:r w:rsidRPr="00921D99">
        <w:rPr>
          <w:rFonts w:cstheme="minorHAnsi"/>
        </w:rPr>
        <w:t>, lì</w:t>
      </w:r>
      <w:r w:rsidR="00415C0D">
        <w:rPr>
          <w:rFonts w:cstheme="minorHAnsi"/>
        </w:rPr>
        <w:t xml:space="preserve"> 22/09/2023 </w:t>
      </w:r>
      <w:r w:rsidRPr="00921D99">
        <w:rPr>
          <w:rFonts w:cstheme="minorHAnsi"/>
          <w:i/>
          <w:iCs/>
        </w:rPr>
        <w:tab/>
        <w:t xml:space="preserve">                                                                                              </w:t>
      </w:r>
      <w:r w:rsidR="005D218B">
        <w:rPr>
          <w:rFonts w:cstheme="minorHAnsi"/>
          <w:i/>
          <w:iCs/>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9"/>
  </w:num>
  <w:num w:numId="2">
    <w:abstractNumId w:val="27"/>
  </w:num>
  <w:num w:numId="3">
    <w:abstractNumId w:val="20"/>
  </w:num>
  <w:num w:numId="4">
    <w:abstractNumId w:val="4"/>
  </w:num>
  <w:num w:numId="5">
    <w:abstractNumId w:val="38"/>
  </w:num>
  <w:num w:numId="6">
    <w:abstractNumId w:val="32"/>
  </w:num>
  <w:num w:numId="7">
    <w:abstractNumId w:val="30"/>
  </w:num>
  <w:num w:numId="8">
    <w:abstractNumId w:val="41"/>
  </w:num>
  <w:num w:numId="9">
    <w:abstractNumId w:val="43"/>
  </w:num>
  <w:num w:numId="10">
    <w:abstractNumId w:val="42"/>
  </w:num>
  <w:num w:numId="11">
    <w:abstractNumId w:val="3"/>
  </w:num>
  <w:num w:numId="12">
    <w:abstractNumId w:val="7"/>
  </w:num>
  <w:num w:numId="13">
    <w:abstractNumId w:val="2"/>
  </w:num>
  <w:num w:numId="14">
    <w:abstractNumId w:val="36"/>
  </w:num>
  <w:num w:numId="15">
    <w:abstractNumId w:val="22"/>
  </w:num>
  <w:num w:numId="16">
    <w:abstractNumId w:val="25"/>
  </w:num>
  <w:num w:numId="17">
    <w:abstractNumId w:val="6"/>
  </w:num>
  <w:num w:numId="18">
    <w:abstractNumId w:val="1"/>
  </w:num>
  <w:num w:numId="19">
    <w:abstractNumId w:val="13"/>
  </w:num>
  <w:num w:numId="20">
    <w:abstractNumId w:val="19"/>
  </w:num>
  <w:num w:numId="21">
    <w:abstractNumId w:val="35"/>
  </w:num>
  <w:num w:numId="22">
    <w:abstractNumId w:val="24"/>
  </w:num>
  <w:num w:numId="23">
    <w:abstractNumId w:val="8"/>
  </w:num>
  <w:num w:numId="24">
    <w:abstractNumId w:val="11"/>
  </w:num>
  <w:num w:numId="25">
    <w:abstractNumId w:val="40"/>
  </w:num>
  <w:num w:numId="26">
    <w:abstractNumId w:val="12"/>
  </w:num>
  <w:num w:numId="27">
    <w:abstractNumId w:val="29"/>
  </w:num>
  <w:num w:numId="28">
    <w:abstractNumId w:val="37"/>
  </w:num>
  <w:num w:numId="29">
    <w:abstractNumId w:val="39"/>
  </w:num>
  <w:num w:numId="30">
    <w:abstractNumId w:val="33"/>
  </w:num>
  <w:num w:numId="31">
    <w:abstractNumId w:val="18"/>
  </w:num>
  <w:num w:numId="32">
    <w:abstractNumId w:val="16"/>
  </w:num>
  <w:num w:numId="33">
    <w:abstractNumId w:val="21"/>
  </w:num>
  <w:num w:numId="34">
    <w:abstractNumId w:val="28"/>
  </w:num>
  <w:num w:numId="35">
    <w:abstractNumId w:val="23"/>
  </w:num>
  <w:num w:numId="36">
    <w:abstractNumId w:val="34"/>
  </w:num>
  <w:num w:numId="37">
    <w:abstractNumId w:val="0"/>
  </w:num>
  <w:num w:numId="38">
    <w:abstractNumId w:val="17"/>
  </w:num>
  <w:num w:numId="39">
    <w:abstractNumId w:val="15"/>
  </w:num>
  <w:num w:numId="40">
    <w:abstractNumId w:val="44"/>
  </w:num>
  <w:num w:numId="41">
    <w:abstractNumId w:val="14"/>
  </w:num>
  <w:num w:numId="42">
    <w:abstractNumId w:val="31"/>
  </w:num>
  <w:num w:numId="43">
    <w:abstractNumId w:val="10"/>
  </w:num>
  <w:num w:numId="44">
    <w:abstractNumId w:val="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5C0D"/>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218B"/>
    <w:rsid w:val="005D33DD"/>
    <w:rsid w:val="005D4852"/>
    <w:rsid w:val="005F45D5"/>
    <w:rsid w:val="0060166B"/>
    <w:rsid w:val="006357BA"/>
    <w:rsid w:val="006450EC"/>
    <w:rsid w:val="00695E48"/>
    <w:rsid w:val="006A7C9B"/>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33ED9"/>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62F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4CD9-9D07-4C02-87D7-B34DCF83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7601</Words>
  <Characters>43327</Characters>
  <Application>Microsoft Office Word</Application>
  <DocSecurity>0</DocSecurity>
  <Lines>361</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6</cp:revision>
  <cp:lastPrinted>2023-05-04T06:42:00Z</cp:lastPrinted>
  <dcterms:created xsi:type="dcterms:W3CDTF">2023-08-04T07:29:00Z</dcterms:created>
  <dcterms:modified xsi:type="dcterms:W3CDTF">2023-09-22T11:00:00Z</dcterms:modified>
</cp:coreProperties>
</file>