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13DF" w14:textId="52490794" w:rsidR="00A150E5" w:rsidRPr="00F66970" w:rsidRDefault="00A150E5" w:rsidP="00022E2A">
      <w:pPr>
        <w:jc w:val="center"/>
        <w:rPr>
          <w:rFonts w:cstheme="minorHAnsi"/>
          <w:b/>
          <w:bCs/>
          <w:iCs/>
          <w:color w:val="095BFF"/>
          <w:sz w:val="24"/>
          <w:szCs w:val="24"/>
        </w:rPr>
      </w:pPr>
      <w:r w:rsidRPr="00F66970">
        <w:rPr>
          <w:b/>
          <w:bCs/>
          <w:color w:val="095BFF"/>
          <w:sz w:val="44"/>
          <w:szCs w:val="44"/>
        </w:rPr>
        <w:t xml:space="preserve">RICORSO PER IL RICONOSCIMENTO DELLA                                                                                                       </w:t>
      </w:r>
      <w:proofErr w:type="gramStart"/>
      <w:r w:rsidRPr="00F66970">
        <w:rPr>
          <w:b/>
          <w:bCs/>
          <w:color w:val="095BFF"/>
          <w:sz w:val="44"/>
          <w:szCs w:val="44"/>
        </w:rPr>
        <w:t xml:space="preserve">   </w:t>
      </w:r>
      <w:r w:rsidRPr="00F37FC9">
        <w:rPr>
          <w:b/>
          <w:bCs/>
          <w:color w:val="000000" w:themeColor="text1"/>
          <w:sz w:val="44"/>
          <w:szCs w:val="44"/>
        </w:rPr>
        <w:t>“</w:t>
      </w:r>
      <w:proofErr w:type="gramEnd"/>
      <w:r w:rsidRPr="00F37FC9">
        <w:rPr>
          <w:b/>
          <w:bCs/>
          <w:color w:val="000000" w:themeColor="text1"/>
          <w:sz w:val="44"/>
          <w:szCs w:val="44"/>
        </w:rPr>
        <w:t>CARTA DOCENTI” ANCHE AI PRECARI</w:t>
      </w:r>
    </w:p>
    <w:p w14:paraId="28511CDE" w14:textId="77777777" w:rsidR="00022E2A" w:rsidRPr="00022E2A" w:rsidRDefault="00A150E5" w:rsidP="00B148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1966FF"/>
          <w:sz w:val="32"/>
          <w:szCs w:val="32"/>
        </w:rPr>
      </w:pPr>
      <w:r w:rsidRPr="00022E2A">
        <w:rPr>
          <w:b/>
          <w:bCs/>
          <w:color w:val="1966FF"/>
          <w:sz w:val="32"/>
          <w:szCs w:val="32"/>
        </w:rPr>
        <w:t>Per il Consiglio di Stato il bonus docenti (</w:t>
      </w:r>
      <w:r w:rsidRPr="00310CDC">
        <w:rPr>
          <w:b/>
          <w:bCs/>
          <w:color w:val="1966FF"/>
          <w:sz w:val="32"/>
          <w:szCs w:val="32"/>
          <w:highlight w:val="yellow"/>
        </w:rPr>
        <w:t>500 EURO ANNUALI</w:t>
      </w:r>
      <w:r w:rsidRPr="00022E2A">
        <w:rPr>
          <w:b/>
          <w:bCs/>
          <w:color w:val="1966FF"/>
          <w:sz w:val="32"/>
          <w:szCs w:val="32"/>
        </w:rPr>
        <w:t xml:space="preserve">) </w:t>
      </w:r>
    </w:p>
    <w:p w14:paraId="4ACD35BB" w14:textId="77777777" w:rsidR="00A150E5" w:rsidRPr="00022E2A" w:rsidRDefault="00A150E5" w:rsidP="00B148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1966FF"/>
          <w:sz w:val="32"/>
          <w:szCs w:val="32"/>
        </w:rPr>
      </w:pPr>
      <w:r w:rsidRPr="00022E2A">
        <w:rPr>
          <w:b/>
          <w:bCs/>
          <w:color w:val="1966FF"/>
          <w:sz w:val="32"/>
          <w:szCs w:val="32"/>
        </w:rPr>
        <w:t>va riconosciuto anche al personale docente precario</w:t>
      </w:r>
    </w:p>
    <w:p w14:paraId="3D9332E8" w14:textId="77777777" w:rsidR="00B14820" w:rsidRDefault="00B14820" w:rsidP="00A150E5">
      <w:pPr>
        <w:pStyle w:val="Default"/>
      </w:pPr>
    </w:p>
    <w:p w14:paraId="5314BE4E" w14:textId="77777777" w:rsidR="00B14820" w:rsidRDefault="00A150E5" w:rsidP="00730F5F">
      <w:pPr>
        <w:pStyle w:val="Default"/>
        <w:jc w:val="both"/>
      </w:pPr>
      <w:r w:rsidRPr="00A150E5">
        <w:t xml:space="preserve">La Uil Scuola Rua Lombardia, in collaborazione con l’Ufficio Legale della Uil Scuola Nazionale - Avv. Naso &amp; </w:t>
      </w:r>
      <w:proofErr w:type="spellStart"/>
      <w:r w:rsidRPr="00A150E5">
        <w:t>Partner’s</w:t>
      </w:r>
      <w:proofErr w:type="spellEnd"/>
      <w:r w:rsidRPr="00A150E5">
        <w:t xml:space="preserve">, ha predisposto un </w:t>
      </w:r>
      <w:r w:rsidRPr="00F66970">
        <w:rPr>
          <w:b/>
          <w:bCs/>
          <w:color w:val="FF0000"/>
        </w:rPr>
        <w:t>RICORSO GRATUITO</w:t>
      </w:r>
      <w:r w:rsidRPr="00A150E5">
        <w:rPr>
          <w:b/>
          <w:bCs/>
          <w:color w:val="FF0000"/>
        </w:rPr>
        <w:t xml:space="preserve"> </w:t>
      </w:r>
      <w:r w:rsidRPr="00A150E5">
        <w:t xml:space="preserve">per i propri iscritti rivolto al </w:t>
      </w:r>
    </w:p>
    <w:p w14:paraId="5DD58FE0" w14:textId="77777777" w:rsidR="00A150E5" w:rsidRPr="00F302EF" w:rsidRDefault="00A150E5" w:rsidP="00730F5F">
      <w:pPr>
        <w:pStyle w:val="Default"/>
        <w:jc w:val="both"/>
        <w:rPr>
          <w:color w:val="000000" w:themeColor="text1"/>
        </w:rPr>
      </w:pPr>
      <w:r w:rsidRPr="00F302EF">
        <w:rPr>
          <w:b/>
          <w:bCs/>
          <w:color w:val="000000" w:themeColor="text1"/>
        </w:rPr>
        <w:t>PERSONALE DOCENTE PRECARIO</w:t>
      </w:r>
      <w:r w:rsidRPr="00F302EF">
        <w:rPr>
          <w:color w:val="000000" w:themeColor="text1"/>
        </w:rPr>
        <w:t>.</w:t>
      </w:r>
    </w:p>
    <w:p w14:paraId="64FD6089" w14:textId="77777777" w:rsidR="00A150E5" w:rsidRPr="00022E2A" w:rsidRDefault="00A150E5" w:rsidP="00730F5F">
      <w:pPr>
        <w:pStyle w:val="Default"/>
        <w:jc w:val="both"/>
        <w:rPr>
          <w:b/>
          <w:color w:val="1966FF"/>
          <w:sz w:val="32"/>
          <w:szCs w:val="32"/>
        </w:rPr>
      </w:pPr>
      <w:r w:rsidRPr="00022E2A">
        <w:rPr>
          <w:b/>
          <w:color w:val="1966FF"/>
          <w:sz w:val="32"/>
          <w:szCs w:val="32"/>
        </w:rPr>
        <w:t xml:space="preserve">Possono aderire al presente ricorso: </w:t>
      </w:r>
    </w:p>
    <w:p w14:paraId="676D51A4" w14:textId="77777777" w:rsidR="00A150E5" w:rsidRPr="00A150E5" w:rsidRDefault="00A150E5" w:rsidP="00730F5F">
      <w:pPr>
        <w:pStyle w:val="Default"/>
        <w:spacing w:after="130"/>
        <w:jc w:val="both"/>
      </w:pPr>
      <w:r w:rsidRPr="00A150E5">
        <w:t xml:space="preserve">- i docenti precari con uno o più contratti al 30 giugno o al 31 agosto </w:t>
      </w:r>
      <w:r w:rsidRPr="000029A5">
        <w:rPr>
          <w:b/>
          <w:bCs/>
          <w:sz w:val="28"/>
          <w:szCs w:val="28"/>
        </w:rPr>
        <w:t>negli ultimi 5 anni</w:t>
      </w:r>
      <w:r w:rsidRPr="00A150E5">
        <w:t xml:space="preserve">,                                                                                                                                                                                - i docenti assunti con incarico TD da GPS utile per l’immissione in </w:t>
      </w:r>
      <w:r w:rsidR="00B14820">
        <w:t xml:space="preserve">ruolo ai sensi del DL 73/2021;                          </w:t>
      </w:r>
      <w:r w:rsidRPr="00A150E5">
        <w:t xml:space="preserve">- i docenti immessi in ruolo con retrodatazione della decorrenza giuridica; </w:t>
      </w:r>
    </w:p>
    <w:p w14:paraId="67E1F3AA" w14:textId="77777777" w:rsidR="00A150E5" w:rsidRPr="00784E55" w:rsidRDefault="00A150E5" w:rsidP="00730F5F">
      <w:pPr>
        <w:pStyle w:val="Default"/>
        <w:jc w:val="both"/>
        <w:rPr>
          <w:b/>
          <w:color w:val="1966FF"/>
          <w:sz w:val="28"/>
          <w:szCs w:val="28"/>
        </w:rPr>
      </w:pPr>
      <w:r w:rsidRPr="00784E55">
        <w:rPr>
          <w:b/>
          <w:color w:val="1966FF"/>
          <w:sz w:val="28"/>
          <w:szCs w:val="28"/>
        </w:rPr>
        <w:t xml:space="preserve">                     </w:t>
      </w:r>
      <w:r w:rsidRPr="00784E55">
        <w:rPr>
          <w:b/>
          <w:bCs/>
          <w:color w:val="1966FF"/>
          <w:sz w:val="28"/>
          <w:szCs w:val="28"/>
        </w:rPr>
        <w:t>I documenti necessari per poter procedere sono:</w:t>
      </w:r>
    </w:p>
    <w:p w14:paraId="624DC0F5" w14:textId="2269E1E6" w:rsidR="00A150E5" w:rsidRPr="00A150E5" w:rsidRDefault="00A150E5" w:rsidP="00730F5F">
      <w:pPr>
        <w:pStyle w:val="Default"/>
        <w:jc w:val="both"/>
        <w:rPr>
          <w:sz w:val="28"/>
          <w:szCs w:val="28"/>
        </w:rPr>
      </w:pPr>
      <w:r w:rsidRPr="00A150E5">
        <w:rPr>
          <w:sz w:val="28"/>
          <w:szCs w:val="28"/>
        </w:rPr>
        <w:t>1. Copia di un documento di riconoscimento</w:t>
      </w:r>
      <w:r w:rsidR="00F302EF">
        <w:rPr>
          <w:sz w:val="28"/>
          <w:szCs w:val="28"/>
        </w:rPr>
        <w:t xml:space="preserve"> e codice fiscale</w:t>
      </w:r>
      <w:r w:rsidRPr="00A150E5">
        <w:rPr>
          <w:sz w:val="28"/>
          <w:szCs w:val="28"/>
        </w:rPr>
        <w:t xml:space="preserve">; </w:t>
      </w:r>
    </w:p>
    <w:p w14:paraId="5BF06F0A" w14:textId="77777777" w:rsidR="00A150E5" w:rsidRPr="00A150E5" w:rsidRDefault="00A150E5" w:rsidP="00730F5F">
      <w:pPr>
        <w:pStyle w:val="Default"/>
        <w:spacing w:after="37"/>
        <w:jc w:val="both"/>
        <w:rPr>
          <w:sz w:val="28"/>
          <w:szCs w:val="28"/>
        </w:rPr>
      </w:pPr>
      <w:r w:rsidRPr="00A150E5">
        <w:rPr>
          <w:sz w:val="28"/>
          <w:szCs w:val="28"/>
        </w:rPr>
        <w:t xml:space="preserve">2. Copia contratti di lavoro a tempo determinato; </w:t>
      </w:r>
    </w:p>
    <w:p w14:paraId="31E0AC06" w14:textId="433CE9CB" w:rsidR="00A150E5" w:rsidRPr="00A150E5" w:rsidRDefault="00A150E5" w:rsidP="00730F5F">
      <w:pPr>
        <w:pStyle w:val="Default"/>
        <w:jc w:val="both"/>
        <w:rPr>
          <w:sz w:val="28"/>
          <w:szCs w:val="28"/>
        </w:rPr>
      </w:pPr>
      <w:r w:rsidRPr="00A150E5">
        <w:rPr>
          <w:sz w:val="28"/>
          <w:szCs w:val="28"/>
        </w:rPr>
        <w:t xml:space="preserve">3. Modulistica compilata che potrete richiedere contattando </w:t>
      </w:r>
      <w:r w:rsidR="008E6033">
        <w:rPr>
          <w:b/>
          <w:bCs/>
          <w:sz w:val="28"/>
          <w:szCs w:val="28"/>
        </w:rPr>
        <w:t xml:space="preserve">le </w:t>
      </w:r>
      <w:r w:rsidRPr="00A150E5">
        <w:rPr>
          <w:b/>
          <w:bCs/>
          <w:sz w:val="28"/>
          <w:szCs w:val="28"/>
        </w:rPr>
        <w:t xml:space="preserve">nostre sedi </w:t>
      </w:r>
      <w:r>
        <w:rPr>
          <w:b/>
          <w:bCs/>
          <w:sz w:val="28"/>
          <w:szCs w:val="28"/>
        </w:rPr>
        <w:t xml:space="preserve">  </w:t>
      </w:r>
      <w:r w:rsidRPr="00A150E5">
        <w:rPr>
          <w:b/>
          <w:bCs/>
          <w:sz w:val="28"/>
          <w:szCs w:val="28"/>
        </w:rPr>
        <w:t>dislocate su tutto il territorio regionale</w:t>
      </w:r>
      <w:r w:rsidRPr="00A150E5">
        <w:rPr>
          <w:sz w:val="28"/>
          <w:szCs w:val="28"/>
        </w:rPr>
        <w:t xml:space="preserve">. </w:t>
      </w:r>
    </w:p>
    <w:p w14:paraId="5431D188" w14:textId="649209E3" w:rsidR="00B14820" w:rsidRPr="009B36E0" w:rsidRDefault="00A150E5" w:rsidP="00730F5F">
      <w:pPr>
        <w:jc w:val="both"/>
        <w:rPr>
          <w:sz w:val="28"/>
          <w:szCs w:val="28"/>
        </w:rPr>
      </w:pPr>
      <w:r w:rsidRPr="00A150E5">
        <w:rPr>
          <w:sz w:val="28"/>
          <w:szCs w:val="28"/>
        </w:rPr>
        <w:t xml:space="preserve">4. </w:t>
      </w:r>
      <w:r w:rsidR="00F302EF">
        <w:rPr>
          <w:sz w:val="28"/>
          <w:szCs w:val="28"/>
        </w:rPr>
        <w:t xml:space="preserve">Una busta paga di ogni anno lavorativo (no Dicembre no febbraio) </w:t>
      </w:r>
    </w:p>
    <w:p w14:paraId="164040C0" w14:textId="5F564F4C" w:rsidR="00B14820" w:rsidRDefault="00B14820" w:rsidP="009B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8"/>
          <w:szCs w:val="28"/>
        </w:rPr>
      </w:pPr>
      <w:r w:rsidRPr="00B14820">
        <w:rPr>
          <w:b/>
          <w:color w:val="1966FF"/>
          <w:sz w:val="28"/>
          <w:szCs w:val="28"/>
        </w:rPr>
        <w:t>PER MAGGIORI INFORMAZIONI RIVOLGERSI A</w:t>
      </w:r>
      <w:r w:rsidR="009D1FB7">
        <w:rPr>
          <w:b/>
          <w:color w:val="1966FF"/>
          <w:sz w:val="28"/>
          <w:szCs w:val="28"/>
        </w:rPr>
        <w:t xml:space="preserve"> </w:t>
      </w:r>
      <w:r w:rsidR="008811CF">
        <w:rPr>
          <w:b/>
          <w:color w:val="000000" w:themeColor="text1"/>
          <w:sz w:val="28"/>
          <w:szCs w:val="28"/>
        </w:rPr>
        <w:t xml:space="preserve">JOSE’ </w:t>
      </w:r>
      <w:r w:rsidR="00C15EF1">
        <w:rPr>
          <w:b/>
          <w:color w:val="000000" w:themeColor="text1"/>
          <w:sz w:val="28"/>
          <w:szCs w:val="28"/>
        </w:rPr>
        <w:t xml:space="preserve">R. </w:t>
      </w:r>
      <w:r w:rsidR="008811CF">
        <w:rPr>
          <w:b/>
          <w:color w:val="000000" w:themeColor="text1"/>
          <w:sz w:val="28"/>
          <w:szCs w:val="28"/>
        </w:rPr>
        <w:t>GIRGENTI</w:t>
      </w:r>
    </w:p>
    <w:p w14:paraId="10A5058D" w14:textId="559B6D86" w:rsidR="008811CF" w:rsidRPr="00B14820" w:rsidRDefault="008811CF" w:rsidP="009B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966F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DIRIGENTE SINDA</w:t>
      </w:r>
      <w:r w:rsidR="008E6033">
        <w:rPr>
          <w:b/>
          <w:color w:val="000000" w:themeColor="text1"/>
          <w:sz w:val="28"/>
          <w:szCs w:val="28"/>
        </w:rPr>
        <w:t>CA</w:t>
      </w:r>
      <w:r>
        <w:rPr>
          <w:b/>
          <w:color w:val="000000" w:themeColor="text1"/>
          <w:sz w:val="28"/>
          <w:szCs w:val="28"/>
        </w:rPr>
        <w:t xml:space="preserve">LE UIL SCUOLA RUA via campanini, 7 Milano </w:t>
      </w:r>
    </w:p>
    <w:p w14:paraId="3A00C045" w14:textId="4CF8AD8F" w:rsidR="00A150E5" w:rsidRPr="00B14820" w:rsidRDefault="00C2024B" w:rsidP="009B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966FF"/>
        </w:rPr>
      </w:pPr>
      <w:r w:rsidRPr="00F302EF">
        <w:rPr>
          <w:b/>
          <w:color w:val="1966FF"/>
          <w:sz w:val="28"/>
          <w:szCs w:val="28"/>
        </w:rPr>
        <w:t xml:space="preserve">cellulare </w:t>
      </w:r>
      <w:r w:rsidR="008811CF">
        <w:rPr>
          <w:b/>
          <w:color w:val="1966FF"/>
          <w:sz w:val="28"/>
          <w:szCs w:val="28"/>
        </w:rPr>
        <w:t>3491629564</w:t>
      </w:r>
      <w:r w:rsidR="009B36E0">
        <w:rPr>
          <w:b/>
          <w:color w:val="1966FF"/>
          <w:sz w:val="28"/>
          <w:szCs w:val="28"/>
        </w:rPr>
        <w:t xml:space="preserve"> </w:t>
      </w:r>
      <w:r w:rsidR="00212BB7" w:rsidRPr="008811CF">
        <w:rPr>
          <w:b/>
          <w:color w:val="000000" w:themeColor="text1"/>
          <w:sz w:val="24"/>
          <w:szCs w:val="24"/>
        </w:rPr>
        <w:t>anche tramite sms</w:t>
      </w:r>
      <w:r w:rsidR="008811CF" w:rsidRPr="008811CF">
        <w:rPr>
          <w:b/>
          <w:color w:val="000000" w:themeColor="text1"/>
          <w:sz w:val="24"/>
          <w:szCs w:val="24"/>
        </w:rPr>
        <w:t xml:space="preserve"> –</w:t>
      </w:r>
      <w:r w:rsidR="008811CF">
        <w:rPr>
          <w:b/>
          <w:color w:val="000000" w:themeColor="text1"/>
          <w:sz w:val="24"/>
          <w:szCs w:val="24"/>
        </w:rPr>
        <w:t xml:space="preserve"> email</w:t>
      </w:r>
      <w:r w:rsidR="008811CF" w:rsidRPr="008811CF">
        <w:rPr>
          <w:b/>
          <w:color w:val="000000" w:themeColor="text1"/>
          <w:sz w:val="24"/>
          <w:szCs w:val="24"/>
        </w:rPr>
        <w:t xml:space="preserve"> </w:t>
      </w:r>
      <w:hyperlink r:id="rId7" w:history="1">
        <w:r w:rsidR="008811CF" w:rsidRPr="008811CF">
          <w:rPr>
            <w:rStyle w:val="Collegamentoipertestuale"/>
            <w:b/>
            <w:sz w:val="24"/>
            <w:szCs w:val="24"/>
          </w:rPr>
          <w:t>girgenti.uilscuolamilano@gmail.com</w:t>
        </w:r>
      </w:hyperlink>
      <w:r w:rsidR="008811CF">
        <w:rPr>
          <w:b/>
          <w:color w:val="000000" w:themeColor="text1"/>
          <w:sz w:val="28"/>
          <w:szCs w:val="28"/>
        </w:rPr>
        <w:t xml:space="preserve"> </w:t>
      </w:r>
    </w:p>
    <w:p w14:paraId="49DCEB96" w14:textId="77777777" w:rsidR="00A150E5" w:rsidRPr="00A150E5" w:rsidRDefault="00A150E5" w:rsidP="00A15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6AF23" w14:textId="77777777" w:rsidR="00A150E5" w:rsidRPr="00A150E5" w:rsidRDefault="00A150E5" w:rsidP="00A15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B14820" w:rsidRPr="00B14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A15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Il Segretario Generale </w:t>
      </w:r>
    </w:p>
    <w:p w14:paraId="21B99CCC" w14:textId="1761A688" w:rsidR="00A150E5" w:rsidRDefault="00A150E5" w:rsidP="00F66970">
      <w:pPr>
        <w:rPr>
          <w:noProof/>
          <w:sz w:val="28"/>
          <w:szCs w:val="28"/>
          <w:lang w:eastAsia="it-IT"/>
        </w:rPr>
      </w:pPr>
      <w:r w:rsidRPr="00B14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022E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B14820" w:rsidRPr="00B14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B14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6970">
        <w:rPr>
          <w:rFonts w:ascii="Times New Roman" w:hAnsi="Times New Roman" w:cs="Times New Roman"/>
          <w:b/>
          <w:color w:val="000000"/>
          <w:sz w:val="24"/>
          <w:szCs w:val="24"/>
        </w:rPr>
        <w:t>UIL Scuola RUA Lombardia</w:t>
      </w:r>
      <w:r w:rsidR="00F66970">
        <w:rPr>
          <w:sz w:val="28"/>
          <w:szCs w:val="28"/>
        </w:rPr>
        <w:t xml:space="preserve">                              </w:t>
      </w:r>
      <w:r w:rsidR="00F66970">
        <w:rPr>
          <w:noProof/>
          <w:sz w:val="28"/>
          <w:szCs w:val="28"/>
          <w:lang w:eastAsia="it-IT"/>
        </w:rPr>
        <w:drawing>
          <wp:inline distT="0" distB="0" distL="0" distR="0" wp14:anchorId="1124CD6F" wp14:editId="4BE9C3EF">
            <wp:extent cx="1211279" cy="1118796"/>
            <wp:effectExtent l="0" t="0" r="8255" b="5715"/>
            <wp:docPr id="4" name="Immagine 4" descr="C:\Users\luigi\Desktop\logo_fidu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gi\Desktop\logo_fiduc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79" cy="111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970"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sz w:val="28"/>
          <w:szCs w:val="28"/>
          <w:lang w:eastAsia="it-IT"/>
        </w:rPr>
        <w:drawing>
          <wp:inline distT="0" distB="0" distL="0" distR="0" wp14:anchorId="620E92E5" wp14:editId="122DE49B">
            <wp:extent cx="1800000" cy="8444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5E9D" w14:textId="0931AA3A" w:rsidR="0050164C" w:rsidRPr="00503E5B" w:rsidRDefault="00002554" w:rsidP="00212BB7">
      <w:pPr>
        <w:tabs>
          <w:tab w:val="left" w:pos="77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F5544">
        <w:rPr>
          <w:rFonts w:ascii="Times New Roman" w:hAnsi="Times New Roman" w:cs="Times New Roman"/>
          <w:b/>
          <w:bCs/>
          <w:sz w:val="20"/>
          <w:szCs w:val="20"/>
        </w:rPr>
        <w:t>Da affiggere all’Albo Sindacale</w:t>
      </w:r>
      <w:r w:rsidR="008F5544" w:rsidRPr="008F5544">
        <w:rPr>
          <w:rFonts w:ascii="Times New Roman" w:hAnsi="Times New Roman" w:cs="Times New Roman"/>
          <w:b/>
          <w:bCs/>
          <w:sz w:val="20"/>
          <w:szCs w:val="20"/>
        </w:rPr>
        <w:t xml:space="preserve"> e al sito</w:t>
      </w:r>
      <w:r w:rsidRPr="008F5544">
        <w:rPr>
          <w:rFonts w:ascii="Times New Roman" w:hAnsi="Times New Roman" w:cs="Times New Roman"/>
          <w:b/>
          <w:bCs/>
          <w:sz w:val="20"/>
          <w:szCs w:val="20"/>
        </w:rPr>
        <w:t xml:space="preserve"> della Scuola</w:t>
      </w:r>
      <w:r w:rsidR="008F5544">
        <w:rPr>
          <w:rFonts w:ascii="Times New Roman" w:hAnsi="Times New Roman" w:cs="Times New Roman"/>
          <w:sz w:val="20"/>
          <w:szCs w:val="20"/>
        </w:rPr>
        <w:t xml:space="preserve"> </w:t>
      </w:r>
      <w:r w:rsidRPr="00532D6C">
        <w:rPr>
          <w:rFonts w:ascii="Times New Roman" w:hAnsi="Times New Roman" w:cs="Times New Roman"/>
          <w:b/>
          <w:bCs/>
          <w:sz w:val="20"/>
          <w:szCs w:val="20"/>
        </w:rPr>
        <w:t>ai sensi dell’art.</w:t>
      </w:r>
      <w:r w:rsidR="002C24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32D6C">
        <w:rPr>
          <w:rFonts w:ascii="Times New Roman" w:hAnsi="Times New Roman" w:cs="Times New Roman"/>
          <w:b/>
          <w:bCs/>
          <w:sz w:val="20"/>
          <w:szCs w:val="20"/>
        </w:rPr>
        <w:t>25 della Legge 300/70</w:t>
      </w:r>
    </w:p>
    <w:sectPr w:rsidR="0050164C" w:rsidRPr="00503E5B" w:rsidSect="00A12D70">
      <w:headerReference w:type="default" r:id="rId10"/>
      <w:pgSz w:w="11906" w:h="16838" w:code="9"/>
      <w:pgMar w:top="1417" w:right="1134" w:bottom="1134" w:left="1134" w:header="708" w:footer="708" w:gutter="0"/>
      <w:pgBorders w:offsetFrom="page">
        <w:top w:val="thinThickThinMediumGap" w:sz="36" w:space="24" w:color="1966FF"/>
        <w:left w:val="thinThickThinMediumGap" w:sz="36" w:space="24" w:color="1966FF"/>
        <w:bottom w:val="thinThickThinMediumGap" w:sz="36" w:space="24" w:color="1966FF"/>
        <w:right w:val="thinThickThinMediumGap" w:sz="36" w:space="24" w:color="19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15B8" w14:textId="77777777" w:rsidR="007D47B5" w:rsidRDefault="007D47B5" w:rsidP="009B708B">
      <w:pPr>
        <w:spacing w:after="0" w:line="240" w:lineRule="auto"/>
      </w:pPr>
      <w:r>
        <w:separator/>
      </w:r>
    </w:p>
  </w:endnote>
  <w:endnote w:type="continuationSeparator" w:id="0">
    <w:p w14:paraId="3D99418C" w14:textId="77777777" w:rsidR="007D47B5" w:rsidRDefault="007D47B5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32B5" w14:textId="77777777" w:rsidR="007D47B5" w:rsidRDefault="007D47B5" w:rsidP="009B708B">
      <w:pPr>
        <w:spacing w:after="0" w:line="240" w:lineRule="auto"/>
      </w:pPr>
      <w:r>
        <w:separator/>
      </w:r>
    </w:p>
  </w:footnote>
  <w:footnote w:type="continuationSeparator" w:id="0">
    <w:p w14:paraId="2D5987C3" w14:textId="77777777" w:rsidR="007D47B5" w:rsidRDefault="007D47B5" w:rsidP="009B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6D03" w14:textId="56C4D56A" w:rsidR="009B708B" w:rsidRDefault="009B708B" w:rsidP="00DD2A09">
    <w:pPr>
      <w:pStyle w:val="Intestazione"/>
      <w:jc w:val="center"/>
    </w:pPr>
    <w:r>
      <w:rPr>
        <w:noProof/>
      </w:rPr>
      <w:drawing>
        <wp:inline distT="0" distB="0" distL="0" distR="0" wp14:anchorId="792C6E19" wp14:editId="7F8CC740">
          <wp:extent cx="5248910" cy="17132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02554"/>
    <w:rsid w:val="000029A5"/>
    <w:rsid w:val="00022E2A"/>
    <w:rsid w:val="000E7AC5"/>
    <w:rsid w:val="00117FD1"/>
    <w:rsid w:val="00135E34"/>
    <w:rsid w:val="00140826"/>
    <w:rsid w:val="001C185D"/>
    <w:rsid w:val="00212BB7"/>
    <w:rsid w:val="00277B99"/>
    <w:rsid w:val="00290E3E"/>
    <w:rsid w:val="002C2480"/>
    <w:rsid w:val="00310CDC"/>
    <w:rsid w:val="00363321"/>
    <w:rsid w:val="00392A6C"/>
    <w:rsid w:val="003B2D22"/>
    <w:rsid w:val="00416AC7"/>
    <w:rsid w:val="00465C0B"/>
    <w:rsid w:val="0050164C"/>
    <w:rsid w:val="00503E5B"/>
    <w:rsid w:val="00515C87"/>
    <w:rsid w:val="00532D6C"/>
    <w:rsid w:val="006308C3"/>
    <w:rsid w:val="006308EB"/>
    <w:rsid w:val="006904CE"/>
    <w:rsid w:val="006B1D81"/>
    <w:rsid w:val="00730F5F"/>
    <w:rsid w:val="00784E55"/>
    <w:rsid w:val="007B216F"/>
    <w:rsid w:val="007D47B5"/>
    <w:rsid w:val="007F1309"/>
    <w:rsid w:val="008811CF"/>
    <w:rsid w:val="008E273F"/>
    <w:rsid w:val="008E6033"/>
    <w:rsid w:val="008F5544"/>
    <w:rsid w:val="00970843"/>
    <w:rsid w:val="009B36E0"/>
    <w:rsid w:val="009B708B"/>
    <w:rsid w:val="009D1FB7"/>
    <w:rsid w:val="00A12D70"/>
    <w:rsid w:val="00A150E5"/>
    <w:rsid w:val="00B14820"/>
    <w:rsid w:val="00B62B3C"/>
    <w:rsid w:val="00BD159B"/>
    <w:rsid w:val="00C15EF1"/>
    <w:rsid w:val="00C2024B"/>
    <w:rsid w:val="00C36B48"/>
    <w:rsid w:val="00C47857"/>
    <w:rsid w:val="00D54D31"/>
    <w:rsid w:val="00D55BE4"/>
    <w:rsid w:val="00DD2A09"/>
    <w:rsid w:val="00E02F27"/>
    <w:rsid w:val="00E10BC2"/>
    <w:rsid w:val="00E3464C"/>
    <w:rsid w:val="00EC749C"/>
    <w:rsid w:val="00F302EF"/>
    <w:rsid w:val="00F37FC9"/>
    <w:rsid w:val="00F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A28E"/>
  <w15:docId w15:val="{56CA3830-5D81-4736-ADC6-DCB48F22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0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5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7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08B"/>
  </w:style>
  <w:style w:type="paragraph" w:styleId="Pidipagina">
    <w:name w:val="footer"/>
    <w:basedOn w:val="Normale"/>
    <w:link w:val="PidipaginaCarattere"/>
    <w:uiPriority w:val="99"/>
    <w:unhideWhenUsed/>
    <w:rsid w:val="009B7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08B"/>
  </w:style>
  <w:style w:type="character" w:styleId="Collegamentoipertestuale">
    <w:name w:val="Hyperlink"/>
    <w:basedOn w:val="Carpredefinitoparagrafo"/>
    <w:uiPriority w:val="99"/>
    <w:unhideWhenUsed/>
    <w:rsid w:val="008811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irgenti.uilscuolamilan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5CFC-A4CF-4DD5-A1E5-E8AD1E4D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José Girgenti</cp:lastModifiedBy>
  <cp:revision>4</cp:revision>
  <cp:lastPrinted>2022-12-16T13:53:00Z</cp:lastPrinted>
  <dcterms:created xsi:type="dcterms:W3CDTF">2023-01-24T21:27:00Z</dcterms:created>
  <dcterms:modified xsi:type="dcterms:W3CDTF">2023-02-24T10:08:00Z</dcterms:modified>
</cp:coreProperties>
</file>